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6A" w:rsidRDefault="00CB086A" w:rsidP="00CB086A">
      <w:pPr>
        <w:shd w:val="clear" w:color="auto" w:fill="FFFFFF"/>
        <w:rPr>
          <w:rFonts w:ascii="Times New Roman" w:hAnsi="Times New Roman" w:cs="Times New Roman"/>
          <w:b/>
          <w:color w:val="222222"/>
        </w:rPr>
      </w:pPr>
      <w:r w:rsidRPr="00685C4F">
        <w:rPr>
          <w:rFonts w:ascii="Times New Roman" w:hAnsi="Times New Roman" w:cs="Times New Roman"/>
          <w:b/>
          <w:color w:val="222222"/>
        </w:rPr>
        <w:t>Instructions for webina</w:t>
      </w:r>
      <w:r>
        <w:rPr>
          <w:rFonts w:ascii="Times New Roman" w:hAnsi="Times New Roman" w:cs="Times New Roman"/>
          <w:b/>
          <w:color w:val="222222"/>
        </w:rPr>
        <w:t>r/call-in participants</w:t>
      </w:r>
      <w:r w:rsidRPr="00685C4F">
        <w:rPr>
          <w:rFonts w:ascii="Times New Roman" w:hAnsi="Times New Roman" w:cs="Times New Roman"/>
          <w:b/>
          <w:color w:val="222222"/>
        </w:rPr>
        <w:t>:</w:t>
      </w:r>
    </w:p>
    <w:p w:rsidR="00CB086A" w:rsidRPr="00685C4F" w:rsidRDefault="00CB086A" w:rsidP="00CB086A">
      <w:pPr>
        <w:shd w:val="clear" w:color="auto" w:fill="FFFFFF"/>
        <w:rPr>
          <w:rFonts w:ascii="Times" w:hAnsi="Times" w:cs="Times New Roman"/>
          <w:sz w:val="20"/>
          <w:szCs w:val="20"/>
        </w:rPr>
      </w:pPr>
    </w:p>
    <w:p w:rsidR="002D5BAA" w:rsidRDefault="00CB086A" w:rsidP="00CB086A">
      <w:r w:rsidRPr="00685C4F">
        <w:rPr>
          <w:rFonts w:ascii="Times New Roman" w:hAnsi="Times New Roman" w:cs="Times New Roman"/>
          <w:color w:val="222222"/>
        </w:rPr>
        <w:t>Topic: Organics Task Force - Master Composters Session </w:t>
      </w:r>
      <w:r w:rsidRPr="00685C4F">
        <w:rPr>
          <w:rFonts w:ascii="Times New Roman" w:hAnsi="Times New Roman" w:cs="Times New Roman"/>
          <w:color w:val="222222"/>
        </w:rPr>
        <w:br/>
        <w:t>Date: Monday, September 24, 2012 </w:t>
      </w:r>
      <w:r w:rsidRPr="00685C4F">
        <w:rPr>
          <w:rFonts w:ascii="Times New Roman" w:hAnsi="Times New Roman" w:cs="Times New Roman"/>
          <w:color w:val="222222"/>
        </w:rPr>
        <w:br/>
        <w:t>Time: 10:00 am, Eastern Daylight Time </w:t>
      </w:r>
      <w:r w:rsidRPr="00685C4F">
        <w:rPr>
          <w:rFonts w:ascii="Times New Roman" w:hAnsi="Times New Roman" w:cs="Times New Roman"/>
          <w:color w:val="222222"/>
        </w:rPr>
        <w:br/>
        <w:t>Meeting Access Code: 649-379-1</w:t>
      </w:r>
      <w:r>
        <w:rPr>
          <w:rFonts w:ascii="Times New Roman" w:hAnsi="Times New Roman" w:cs="Times New Roman"/>
          <w:color w:val="222222"/>
        </w:rPr>
        <w:t>14 </w:t>
      </w:r>
      <w:r>
        <w:rPr>
          <w:rFonts w:ascii="Times New Roman" w:hAnsi="Times New Roman" w:cs="Times New Roman"/>
          <w:color w:val="222222"/>
        </w:rPr>
        <w:br/>
        <w:t>Meeting Password: compost </w:t>
      </w:r>
      <w:r>
        <w:rPr>
          <w:rFonts w:ascii="Times New Roman" w:hAnsi="Times New Roman" w:cs="Times New Roman"/>
          <w:color w:val="222222"/>
        </w:rPr>
        <w:br/>
      </w:r>
      <w:r w:rsidRPr="00685C4F">
        <w:rPr>
          <w:rFonts w:ascii="Times New Roman" w:hAnsi="Times New Roman" w:cs="Times New Roman"/>
          <w:color w:val="222222"/>
        </w:rPr>
        <w:br/>
        <w:t>------------------------------------------------------- </w:t>
      </w:r>
      <w:r w:rsidRPr="00685C4F">
        <w:rPr>
          <w:rFonts w:ascii="Times New Roman" w:hAnsi="Times New Roman" w:cs="Times New Roman"/>
          <w:color w:val="222222"/>
        </w:rPr>
        <w:br/>
        <w:t>To join the online meeting (Now from mobile devices!) </w:t>
      </w:r>
      <w:r w:rsidRPr="00685C4F">
        <w:rPr>
          <w:rFonts w:ascii="Times New Roman" w:hAnsi="Times New Roman" w:cs="Times New Roman"/>
          <w:color w:val="222222"/>
        </w:rPr>
        <w:br/>
        <w:t>------------------------------------------------------- </w:t>
      </w:r>
      <w:r w:rsidRPr="00685C4F">
        <w:rPr>
          <w:rFonts w:ascii="Times New Roman" w:hAnsi="Times New Roman" w:cs="Times New Roman"/>
          <w:color w:val="222222"/>
        </w:rPr>
        <w:br/>
        <w:t>1. Go to </w:t>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"https://mwcog.webex.com/mwcog/j.php?ED=160005082&amp;UID=1272016637&amp;PW=NOTg0NmFkYzg1&amp;RT=MiMxMQ%3D%3D"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https://mwcog.webex.com/mwcog/j.php?ED=160005082&amp;UID=1272016637&amp;PW=NOTg0NmFkYzg1&amp;RT=MiMxMQ%3D%3D</w:t>
      </w:r>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t>2. If requested, enter your name and email address. </w:t>
      </w:r>
      <w:r w:rsidRPr="00685C4F">
        <w:rPr>
          <w:rFonts w:ascii="Times New Roman" w:hAnsi="Times New Roman" w:cs="Times New Roman"/>
          <w:color w:val="222222"/>
        </w:rPr>
        <w:br/>
        <w:t>3. If a password is required, enter the meeting password: compost </w:t>
      </w:r>
      <w:r w:rsidRPr="00685C4F">
        <w:rPr>
          <w:rFonts w:ascii="Times New Roman" w:hAnsi="Times New Roman" w:cs="Times New Roman"/>
          <w:color w:val="222222"/>
        </w:rPr>
        <w:br/>
        <w:t>4. Click "Join". </w:t>
      </w:r>
      <w:r w:rsidRPr="00685C4F">
        <w:rPr>
          <w:rFonts w:ascii="Times New Roman" w:hAnsi="Times New Roman" w:cs="Times New Roman"/>
          <w:color w:val="222222"/>
        </w:rPr>
        <w:br/>
      </w:r>
      <w:r w:rsidRPr="00685C4F">
        <w:rPr>
          <w:rFonts w:ascii="Times New Roman" w:hAnsi="Times New Roman" w:cs="Times New Roman"/>
          <w:color w:val="222222"/>
        </w:rPr>
        <w:br/>
        <w:t>To view in other time zones or languages, please click the link: </w:t>
      </w:r>
      <w:r w:rsidRPr="00685C4F">
        <w:rPr>
          <w:rFonts w:ascii="Times New Roman" w:hAnsi="Times New Roman" w:cs="Times New Roman"/>
          <w:color w:val="222222"/>
        </w:rPr>
        <w:br/>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"https://mwcog.webex.com/mwcog/j.php?ED=160005082&amp;UID=1272016637&amp;PW=NOTg0NmFkYzg1&amp;ORT=MiMxMQ%3D%3D"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https://mwcog.webex.com/mwcog/j.php?ED=160005082&amp;UID=1272016637&amp;PW=NOTg0NmFkYzg1&amp;ORT=MiMxMQ%3D%3D</w:t>
      </w:r>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r>
      <w:r w:rsidRPr="00685C4F">
        <w:rPr>
          <w:rFonts w:ascii="Times New Roman" w:hAnsi="Times New Roman" w:cs="Times New Roman"/>
          <w:color w:val="222222"/>
        </w:rPr>
        <w:br/>
        <w:t>------------------------------------------------------- </w:t>
      </w:r>
      <w:r w:rsidRPr="00685C4F">
        <w:rPr>
          <w:rFonts w:ascii="Times New Roman" w:hAnsi="Times New Roman" w:cs="Times New Roman"/>
          <w:color w:val="222222"/>
        </w:rPr>
        <w:br/>
        <w:t>To join the audio conference only </w:t>
      </w:r>
      <w:r w:rsidRPr="00685C4F">
        <w:rPr>
          <w:rFonts w:ascii="Times New Roman" w:hAnsi="Times New Roman" w:cs="Times New Roman"/>
          <w:color w:val="222222"/>
        </w:rPr>
        <w:br/>
        <w:t>------------------------------------------------------- </w:t>
      </w:r>
      <w:r w:rsidRPr="00685C4F">
        <w:rPr>
          <w:rFonts w:ascii="Times New Roman" w:hAnsi="Times New Roman" w:cs="Times New Roman"/>
          <w:color w:val="222222"/>
        </w:rPr>
        <w:br/>
        <w:t>To receive a call back, provide your phone number when you join the meeting, or call the number below and enter the access code. </w:t>
      </w:r>
      <w:r w:rsidRPr="00685C4F">
        <w:rPr>
          <w:rFonts w:ascii="Times New Roman" w:hAnsi="Times New Roman" w:cs="Times New Roman"/>
          <w:color w:val="222222"/>
        </w:rPr>
        <w:br/>
        <w:t>Call-in toll number (US/Canada): </w:t>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"tel:1-650-479-3207"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1-650-479-3207</w:t>
      </w:r>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r>
      <w:r w:rsidRPr="00685C4F">
        <w:rPr>
          <w:rFonts w:ascii="Times New Roman" w:hAnsi="Times New Roman" w:cs="Times New Roman"/>
          <w:color w:val="222222"/>
        </w:rPr>
        <w:br/>
        <w:t>Access code</w:t>
      </w:r>
      <w:proofErr w:type="gramStart"/>
      <w:r w:rsidRPr="00685C4F">
        <w:rPr>
          <w:rFonts w:ascii="Times New Roman" w:hAnsi="Times New Roman" w:cs="Times New Roman"/>
          <w:color w:val="222222"/>
        </w:rPr>
        <w:t>:649</w:t>
      </w:r>
      <w:proofErr w:type="gramEnd"/>
      <w:r w:rsidRPr="00685C4F">
        <w:rPr>
          <w:rFonts w:ascii="Times New Roman" w:hAnsi="Times New Roman" w:cs="Times New Roman"/>
          <w:color w:val="222222"/>
        </w:rPr>
        <w:t xml:space="preserve"> 379 114 </w:t>
      </w:r>
      <w:r w:rsidRPr="00685C4F">
        <w:rPr>
          <w:rFonts w:ascii="Times New Roman" w:hAnsi="Times New Roman" w:cs="Times New Roman"/>
          <w:color w:val="222222"/>
        </w:rPr>
        <w:br/>
      </w:r>
      <w:r w:rsidRPr="00685C4F">
        <w:rPr>
          <w:rFonts w:ascii="Times New Roman" w:hAnsi="Times New Roman" w:cs="Times New Roman"/>
          <w:color w:val="222222"/>
        </w:rPr>
        <w:br/>
        <w:t>------------------------------------------------------- </w:t>
      </w:r>
      <w:r w:rsidRPr="00685C4F">
        <w:rPr>
          <w:rFonts w:ascii="Times New Roman" w:hAnsi="Times New Roman" w:cs="Times New Roman"/>
          <w:color w:val="222222"/>
        </w:rPr>
        <w:br/>
        <w:t>For assistance </w:t>
      </w:r>
      <w:r w:rsidRPr="00685C4F">
        <w:rPr>
          <w:rFonts w:ascii="Times New Roman" w:hAnsi="Times New Roman" w:cs="Times New Roman"/>
          <w:color w:val="222222"/>
        </w:rPr>
        <w:br/>
        <w:t>------------------------------------------------------- </w:t>
      </w:r>
      <w:r w:rsidRPr="00685C4F">
        <w:rPr>
          <w:rFonts w:ascii="Times New Roman" w:hAnsi="Times New Roman" w:cs="Times New Roman"/>
          <w:color w:val="222222"/>
        </w:rPr>
        <w:br/>
        <w:t>1. Go to </w:t>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"https://mwcog.webex.com/mwcog/mc"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https://mwcog.webex.com/mwcog/mc</w:t>
      </w:r>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t>2. On the left navigation bar, click "Support". </w:t>
      </w:r>
      <w:r w:rsidRPr="00685C4F">
        <w:rPr>
          <w:rFonts w:ascii="Times New Roman" w:hAnsi="Times New Roman" w:cs="Times New Roman"/>
          <w:color w:val="222222"/>
        </w:rPr>
        <w:br/>
      </w:r>
      <w:r w:rsidRPr="00685C4F">
        <w:rPr>
          <w:rFonts w:ascii="Times New Roman" w:hAnsi="Times New Roman" w:cs="Times New Roman"/>
          <w:color w:val="222222"/>
        </w:rPr>
        <w:br/>
        <w:t xml:space="preserve">You can contact John </w:t>
      </w:r>
      <w:proofErr w:type="spellStart"/>
      <w:r w:rsidRPr="00685C4F">
        <w:rPr>
          <w:rFonts w:ascii="Times New Roman" w:hAnsi="Times New Roman" w:cs="Times New Roman"/>
          <w:color w:val="222222"/>
        </w:rPr>
        <w:t>Snarr</w:t>
      </w:r>
      <w:proofErr w:type="spellEnd"/>
      <w:r w:rsidRPr="00685C4F">
        <w:rPr>
          <w:rFonts w:ascii="Times New Roman" w:hAnsi="Times New Roman" w:cs="Times New Roman"/>
          <w:color w:val="222222"/>
        </w:rPr>
        <w:t xml:space="preserve"> with COG at: </w:t>
      </w:r>
      <w:r w:rsidRPr="00685C4F">
        <w:rPr>
          <w:rFonts w:ascii="Times New Roman" w:hAnsi="Times New Roman" w:cs="Times New Roman"/>
          <w:color w:val="222222"/>
        </w:rPr>
        <w:br/>
      </w:r>
      <w:r w:rsidRPr="00685C4F">
        <w:rPr>
          <w:rFonts w:ascii="Times New Roman" w:hAnsi="Times New Roman" w:cs="Times New Roman"/>
          <w:color w:val="222222"/>
          <w:u w:val="single"/>
        </w:rPr>
        <w:fldChar w:fldCharType="begin"/>
      </w:r>
      <w:r w:rsidRPr="00685C4F">
        <w:rPr>
          <w:rFonts w:ascii="Times New Roman" w:hAnsi="Times New Roman" w:cs="Times New Roman"/>
          <w:color w:val="222222"/>
          <w:u w:val="single"/>
        </w:rPr>
        <w:instrText xml:space="preserve"> HYPERLINK "mailto:jsnarr@mwcog.org" \t "_blank" </w:instrText>
      </w:r>
      <w:r w:rsidRPr="00CB086A">
        <w:rPr>
          <w:rFonts w:ascii="Times New Roman" w:hAnsi="Times New Roman" w:cs="Times New Roman"/>
          <w:color w:val="222222"/>
          <w:u w:val="single"/>
        </w:rPr>
      </w:r>
      <w:r w:rsidRPr="00685C4F">
        <w:rPr>
          <w:rFonts w:ascii="Times New Roman" w:hAnsi="Times New Roman" w:cs="Times New Roman"/>
          <w:color w:val="222222"/>
          <w:u w:val="single"/>
        </w:rPr>
        <w:fldChar w:fldCharType="separate"/>
      </w:r>
      <w:r w:rsidRPr="00685C4F">
        <w:rPr>
          <w:rFonts w:ascii="Times New Roman" w:hAnsi="Times New Roman" w:cs="Times New Roman"/>
          <w:color w:val="1155CC"/>
          <w:u w:val="single"/>
        </w:rPr>
        <w:t>jsnarr@mwcog.org</w:t>
      </w:r>
      <w:r w:rsidRPr="00685C4F">
        <w:rPr>
          <w:rFonts w:ascii="Times New Roman" w:hAnsi="Times New Roman" w:cs="Times New Roman"/>
          <w:color w:val="222222"/>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"tel:1-202-962-3359"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1-202-962-3359</w:t>
      </w:r>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r>
      <w:r w:rsidRPr="00685C4F">
        <w:rPr>
          <w:rFonts w:ascii="Times New Roman" w:hAnsi="Times New Roman" w:cs="Times New Roman"/>
          <w:color w:val="222222"/>
        </w:rPr>
        <w:br/>
        <w:t>To add this meeting to your calendar program (for example Microsoft Outlook), click this link: </w:t>
      </w:r>
      <w:r w:rsidRPr="00685C4F">
        <w:rPr>
          <w:rFonts w:ascii="Times New Roman" w:hAnsi="Times New Roman" w:cs="Times New Roman"/>
          <w:color w:val="222222"/>
        </w:rPr>
        <w:br/>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"https://mwcog.webex.com/mwcog/j.php?ED=160005082&amp;UID=1272016637&amp;ICS=MI&amp;LD=1&amp;RD=2&amp;ST=1&amp;SHA2=0EeHQa0t-tkRamtCbf5D5-sE7y3nsGiSifHm2eX4G/4=&amp;RT=MiMxMQ%3D%3D"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https://mwcog.webex.com/mwcog/j.php?ED=160005082&amp;UID=1272016637&amp;ICS=MI&amp;LD=1&amp;RD=2&amp;ST=1&amp;SHA2=0EeHQa0t-tkRamtCbf5D5-sE7y3nsGiSifHm2eX4G/4=&amp;RT=MiMxMQ%3D%3D</w:t>
      </w:r>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r>
      <w:r w:rsidRPr="00685C4F">
        <w:rPr>
          <w:rFonts w:ascii="Times New Roman" w:hAnsi="Times New Roman" w:cs="Times New Roman"/>
          <w:color w:val="222222"/>
        </w:rPr>
        <w:br/>
        <w:t xml:space="preserve">The playback of UCF (Universal Communications Format) rich media files requires appropriate players. To view this type of rich media files in the meeting, please check whether you have the players installed on your computer by going </w:t>
      </w:r>
      <w:proofErr w:type="spellStart"/>
      <w:r w:rsidRPr="00685C4F">
        <w:rPr>
          <w:rFonts w:ascii="Times New Roman" w:hAnsi="Times New Roman" w:cs="Times New Roman"/>
          <w:color w:val="222222"/>
        </w:rPr>
        <w:t>to</w:t>
      </w:r>
      <w:r w:rsidRPr="00685C4F">
        <w:rPr>
          <w:rFonts w:ascii="Times New Roman" w:hAnsi="Times New Roman" w:cs="Times New Roman"/>
          <w:color w:val="1155CC"/>
          <w:u w:val="single"/>
        </w:rPr>
        <w:fldChar w:fldCharType="begin"/>
      </w:r>
      <w:r w:rsidRPr="00685C4F">
        <w:rPr>
          <w:rFonts w:ascii="Times New Roman" w:hAnsi="Times New Roman" w:cs="Times New Roman"/>
          <w:color w:val="1155CC"/>
          <w:u w:val="single"/>
        </w:rPr>
        <w:instrText xml:space="preserve"> HYPERLINK "https://mwcog.webex.com/mwcog/systemdiagnosis.php" \t "_blank" </w:instrText>
      </w:r>
      <w:r w:rsidRPr="00CB086A">
        <w:rPr>
          <w:rFonts w:ascii="Times New Roman" w:hAnsi="Times New Roman" w:cs="Times New Roman"/>
          <w:color w:val="1155CC"/>
          <w:u w:val="single"/>
        </w:rPr>
      </w:r>
      <w:r w:rsidRPr="00685C4F">
        <w:rPr>
          <w:rFonts w:ascii="Times New Roman" w:hAnsi="Times New Roman" w:cs="Times New Roman"/>
          <w:color w:val="1155CC"/>
          <w:u w:val="single"/>
        </w:rPr>
        <w:fldChar w:fldCharType="separate"/>
      </w:r>
      <w:r w:rsidRPr="00685C4F">
        <w:rPr>
          <w:rFonts w:ascii="Times New Roman" w:hAnsi="Times New Roman" w:cs="Times New Roman"/>
          <w:color w:val="1155CC"/>
          <w:u w:val="single"/>
        </w:rPr>
        <w:t>https://mwcog.webex.com/mwcog/systemdiagnosis.php</w:t>
      </w:r>
      <w:proofErr w:type="spellEnd"/>
      <w:r w:rsidRPr="00685C4F">
        <w:rPr>
          <w:rFonts w:ascii="Times New Roman" w:hAnsi="Times New Roman" w:cs="Times New Roman"/>
          <w:color w:val="1155CC"/>
          <w:u w:val="single"/>
        </w:rPr>
        <w:fldChar w:fldCharType="end"/>
      </w:r>
      <w:r w:rsidRPr="00685C4F">
        <w:rPr>
          <w:rFonts w:ascii="Times New Roman" w:hAnsi="Times New Roman" w:cs="Times New Roman"/>
          <w:color w:val="222222"/>
        </w:rPr>
        <w:t>. </w:t>
      </w:r>
      <w:r w:rsidRPr="00685C4F">
        <w:rPr>
          <w:rFonts w:ascii="Times New Roman" w:hAnsi="Times New Roman" w:cs="Times New Roman"/>
          <w:color w:val="222222"/>
        </w:rPr>
        <w:br/>
      </w:r>
    </w:p>
    <w:sectPr w:rsidR="002D5BAA" w:rsidSect="005D02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086A"/>
    <w:rsid w:val="00CB086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Macintosh Word</Application>
  <DocSecurity>0</DocSecurity>
  <Lines>18</Lines>
  <Paragraphs>4</Paragraphs>
  <ScaleCrop>false</ScaleCrop>
  <Company>Instit. for Local Reliance</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Bell</dc:creator>
  <cp:keywords/>
  <cp:lastModifiedBy>Bobby Bell</cp:lastModifiedBy>
  <cp:revision>1</cp:revision>
  <dcterms:created xsi:type="dcterms:W3CDTF">2012-09-20T16:39:00Z</dcterms:created>
  <dcterms:modified xsi:type="dcterms:W3CDTF">2012-09-20T16:39:00Z</dcterms:modified>
</cp:coreProperties>
</file>